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Times New Roman" w:hAnsi="Times New Roman"/>
          <w:b/>
          <w:color w:val="1A1A1A"/>
          <w:sz w:val="40"/>
        </w:rPr>
        <w:t>Карточка компании</w:t>
      </w:r>
    </w:p>
    <w:p>
      <w:pPr>
        <w:spacing w:after="360"/>
      </w:pPr>
      <w:r>
        <w:rPr>
          <w:rFonts w:ascii="Times New Roman" w:hAnsi="Times New Roman"/>
          <w:color w:val="6B6B6B"/>
          <w:sz w:val="26"/>
        </w:rPr>
        <w:t>ООО «Отель ЛетягинЪ»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759"/>
        <w:gridCol w:w="4759"/>
      </w:tblGrid>
      <w:tr>
        <w:trPr>
          <w:trHeight w:val="510"/>
        </w:trPr>
        <w:tc>
          <w:tcPr>
            <w:tcW w:type="dxa" w:w="3118"/>
            <w:vAlign w:val="center"/>
            <w:tcBorders>
              <w:top w:val="nil"/>
              <w:left w:val="nil"/>
              <w:right w:val="nil"/>
              <w:bottom w:val="single" w:sz="4" w:color="D6D3CE"/>
            </w:tcBorders>
          </w:tcPr>
          <w:p>
            <w:pPr>
              <w:spacing w:before="120" w:after="120"/>
            </w:pPr>
            <w:r>
              <w:rPr>
                <w:b w:val="0"/>
                <w:color w:val="6B6B6B"/>
                <w:sz w:val="20"/>
              </w:rPr>
              <w:t>Полное наименование</w:t>
            </w:r>
          </w:p>
        </w:tc>
        <w:tc>
          <w:tcPr>
            <w:tcW w:type="dxa" w:w="5953"/>
            <w:vAlign w:val="center"/>
            <w:tcBorders>
              <w:top w:val="nil"/>
              <w:left w:val="nil"/>
              <w:right w:val="nil"/>
              <w:bottom w:val="single" w:sz="4" w:color="D6D3CE"/>
            </w:tcBorders>
          </w:tcPr>
          <w:p>
            <w:pPr>
              <w:spacing w:before="120" w:after="120"/>
            </w:pPr>
            <w:r>
              <w:rPr>
                <w:b/>
                <w:color w:val="1A1A1A"/>
                <w:sz w:val="22"/>
              </w:rPr>
              <w:t>Общество с ограниченной ответственностью "Отель ЛетягинЪ"</w:t>
            </w:r>
          </w:p>
        </w:tc>
      </w:tr>
      <w:tr>
        <w:trPr>
          <w:trHeight w:val="510"/>
        </w:trPr>
        <w:tc>
          <w:tcPr>
            <w:tcW w:type="dxa" w:w="3118"/>
            <w:vAlign w:val="center"/>
            <w:tcBorders>
              <w:top w:val="nil"/>
              <w:left w:val="nil"/>
              <w:right w:val="nil"/>
              <w:bottom w:val="single" w:sz="4" w:color="D6D3CE"/>
            </w:tcBorders>
          </w:tcPr>
          <w:p>
            <w:pPr>
              <w:spacing w:before="120" w:after="120"/>
            </w:pPr>
            <w:r>
              <w:rPr>
                <w:b w:val="0"/>
                <w:color w:val="6B6B6B"/>
                <w:sz w:val="20"/>
              </w:rPr>
              <w:t>Сокращённое наименование</w:t>
            </w:r>
          </w:p>
        </w:tc>
        <w:tc>
          <w:tcPr>
            <w:tcW w:type="dxa" w:w="5953"/>
            <w:vAlign w:val="center"/>
            <w:tcBorders>
              <w:top w:val="nil"/>
              <w:left w:val="nil"/>
              <w:right w:val="nil"/>
              <w:bottom w:val="single" w:sz="4" w:color="D6D3CE"/>
            </w:tcBorders>
          </w:tcPr>
          <w:p>
            <w:pPr>
              <w:spacing w:before="120" w:after="120"/>
            </w:pPr>
            <w:r>
              <w:rPr>
                <w:b/>
                <w:color w:val="1A1A1A"/>
                <w:sz w:val="22"/>
              </w:rPr>
              <w:t>ООО "Отель ЛетягинЪ"</w:t>
            </w:r>
          </w:p>
        </w:tc>
      </w:tr>
      <w:tr>
        <w:trPr>
          <w:trHeight w:val="510"/>
        </w:trPr>
        <w:tc>
          <w:tcPr>
            <w:tcW w:type="dxa" w:w="3118"/>
            <w:vAlign w:val="center"/>
            <w:tcBorders>
              <w:top w:val="nil"/>
              <w:left w:val="nil"/>
              <w:right w:val="nil"/>
              <w:bottom w:val="single" w:sz="4" w:color="D6D3CE"/>
            </w:tcBorders>
          </w:tcPr>
          <w:p>
            <w:pPr>
              <w:spacing w:before="120" w:after="120"/>
            </w:pPr>
            <w:r>
              <w:rPr>
                <w:b w:val="0"/>
                <w:color w:val="6B6B6B"/>
                <w:sz w:val="20"/>
              </w:rPr>
              <w:t>Юридический адрес</w:t>
            </w:r>
          </w:p>
        </w:tc>
        <w:tc>
          <w:tcPr>
            <w:tcW w:type="dxa" w:w="5953"/>
            <w:vAlign w:val="center"/>
            <w:tcBorders>
              <w:top w:val="nil"/>
              <w:left w:val="nil"/>
              <w:right w:val="nil"/>
              <w:bottom w:val="single" w:sz="4" w:color="D6D3CE"/>
            </w:tcBorders>
          </w:tcPr>
          <w:p>
            <w:pPr>
              <w:spacing w:before="120" w:after="120"/>
            </w:pPr>
            <w:r>
              <w:rPr>
                <w:b/>
                <w:color w:val="1A1A1A"/>
                <w:sz w:val="22"/>
              </w:rPr>
              <w:t>443020, Самарская область, г. Самара, Самарский район, ул. Самарская, д. 69</w:t>
            </w:r>
          </w:p>
        </w:tc>
      </w:tr>
      <w:tr>
        <w:trPr>
          <w:trHeight w:val="510"/>
        </w:trPr>
        <w:tc>
          <w:tcPr>
            <w:tcW w:type="dxa" w:w="3118"/>
            <w:vAlign w:val="center"/>
            <w:tcBorders>
              <w:top w:val="nil"/>
              <w:left w:val="nil"/>
              <w:right w:val="nil"/>
              <w:bottom w:val="single" w:sz="4" w:color="D6D3CE"/>
            </w:tcBorders>
          </w:tcPr>
          <w:p>
            <w:pPr>
              <w:spacing w:before="120" w:after="120"/>
            </w:pPr>
            <w:r>
              <w:rPr>
                <w:b w:val="0"/>
                <w:color w:val="6B6B6B"/>
                <w:sz w:val="20"/>
              </w:rPr>
              <w:t>Фактический адрес</w:t>
            </w:r>
          </w:p>
        </w:tc>
        <w:tc>
          <w:tcPr>
            <w:tcW w:type="dxa" w:w="5953"/>
            <w:vAlign w:val="center"/>
            <w:tcBorders>
              <w:top w:val="nil"/>
              <w:left w:val="nil"/>
              <w:right w:val="nil"/>
              <w:bottom w:val="single" w:sz="4" w:color="D6D3CE"/>
            </w:tcBorders>
          </w:tcPr>
          <w:p>
            <w:pPr>
              <w:spacing w:before="120" w:after="120"/>
            </w:pPr>
            <w:r>
              <w:rPr>
                <w:b/>
                <w:color w:val="1A1A1A"/>
                <w:sz w:val="22"/>
              </w:rPr>
              <w:t>443020, Самарская область, г. Самара, Самарский район, ул. Самарская, д. 69</w:t>
            </w:r>
          </w:p>
        </w:tc>
      </w:tr>
      <w:tr>
        <w:trPr>
          <w:trHeight w:val="510"/>
        </w:trPr>
        <w:tc>
          <w:tcPr>
            <w:tcW w:type="dxa" w:w="3118"/>
            <w:vAlign w:val="center"/>
            <w:tcBorders>
              <w:top w:val="nil"/>
              <w:left w:val="nil"/>
              <w:right w:val="nil"/>
              <w:bottom w:val="single" w:sz="4" w:color="D6D3CE"/>
            </w:tcBorders>
          </w:tcPr>
          <w:p>
            <w:pPr>
              <w:spacing w:before="120" w:after="120"/>
            </w:pPr>
            <w:r>
              <w:rPr>
                <w:b w:val="0"/>
                <w:color w:val="6B6B6B"/>
                <w:sz w:val="20"/>
              </w:rPr>
              <w:t>ИНН</w:t>
            </w:r>
          </w:p>
        </w:tc>
        <w:tc>
          <w:tcPr>
            <w:tcW w:type="dxa" w:w="5953"/>
            <w:vAlign w:val="center"/>
            <w:tcBorders>
              <w:top w:val="nil"/>
              <w:left w:val="nil"/>
              <w:right w:val="nil"/>
              <w:bottom w:val="single" w:sz="4" w:color="D6D3CE"/>
            </w:tcBorders>
          </w:tcPr>
          <w:p>
            <w:pPr>
              <w:spacing w:before="120" w:after="120"/>
            </w:pPr>
            <w:r>
              <w:rPr>
                <w:b/>
                <w:color w:val="1A1A1A"/>
                <w:sz w:val="22"/>
              </w:rPr>
              <w:t>6317164714</w:t>
            </w:r>
          </w:p>
        </w:tc>
      </w:tr>
      <w:tr>
        <w:trPr>
          <w:trHeight w:val="510"/>
        </w:trPr>
        <w:tc>
          <w:tcPr>
            <w:tcW w:type="dxa" w:w="3118"/>
            <w:vAlign w:val="center"/>
            <w:tcBorders>
              <w:top w:val="nil"/>
              <w:left w:val="nil"/>
              <w:right w:val="nil"/>
              <w:bottom w:val="single" w:sz="4" w:color="D6D3CE"/>
            </w:tcBorders>
          </w:tcPr>
          <w:p>
            <w:pPr>
              <w:spacing w:before="120" w:after="120"/>
            </w:pPr>
            <w:r>
              <w:rPr>
                <w:b w:val="0"/>
                <w:color w:val="6B6B6B"/>
                <w:sz w:val="20"/>
              </w:rPr>
              <w:t>КПП</w:t>
            </w:r>
          </w:p>
        </w:tc>
        <w:tc>
          <w:tcPr>
            <w:tcW w:type="dxa" w:w="5953"/>
            <w:vAlign w:val="center"/>
            <w:tcBorders>
              <w:top w:val="nil"/>
              <w:left w:val="nil"/>
              <w:right w:val="nil"/>
              <w:bottom w:val="single" w:sz="4" w:color="D6D3CE"/>
            </w:tcBorders>
          </w:tcPr>
          <w:p>
            <w:pPr>
              <w:spacing w:before="120" w:after="120"/>
            </w:pPr>
            <w:r>
              <w:rPr>
                <w:b/>
                <w:color w:val="1A1A1A"/>
                <w:sz w:val="22"/>
              </w:rPr>
              <w:t>631701001</w:t>
            </w:r>
          </w:p>
        </w:tc>
      </w:tr>
      <w:tr>
        <w:trPr>
          <w:trHeight w:val="510"/>
        </w:trPr>
        <w:tc>
          <w:tcPr>
            <w:tcW w:type="dxa" w:w="3118"/>
            <w:vAlign w:val="center"/>
            <w:tcBorders>
              <w:top w:val="nil"/>
              <w:left w:val="nil"/>
              <w:right w:val="nil"/>
              <w:bottom w:val="single" w:sz="4" w:color="D6D3CE"/>
            </w:tcBorders>
          </w:tcPr>
          <w:p>
            <w:pPr>
              <w:spacing w:before="120" w:after="120"/>
            </w:pPr>
            <w:r>
              <w:rPr>
                <w:b w:val="0"/>
                <w:color w:val="6B6B6B"/>
                <w:sz w:val="20"/>
              </w:rPr>
              <w:t>ОГРН</w:t>
            </w:r>
          </w:p>
        </w:tc>
        <w:tc>
          <w:tcPr>
            <w:tcW w:type="dxa" w:w="5953"/>
            <w:vAlign w:val="center"/>
            <w:tcBorders>
              <w:top w:val="nil"/>
              <w:left w:val="nil"/>
              <w:right w:val="nil"/>
              <w:bottom w:val="single" w:sz="4" w:color="D6D3CE"/>
            </w:tcBorders>
          </w:tcPr>
          <w:p>
            <w:pPr>
              <w:spacing w:before="120" w:after="120"/>
            </w:pPr>
            <w:r>
              <w:rPr>
                <w:b/>
                <w:color w:val="1A1A1A"/>
                <w:sz w:val="22"/>
              </w:rPr>
              <w:t>1236300026940</w:t>
            </w:r>
          </w:p>
        </w:tc>
      </w:tr>
      <w:tr>
        <w:trPr>
          <w:trHeight w:val="510"/>
        </w:trPr>
        <w:tc>
          <w:tcPr>
            <w:tcW w:type="dxa" w:w="3118"/>
            <w:vAlign w:val="center"/>
            <w:tcBorders>
              <w:top w:val="nil"/>
              <w:left w:val="nil"/>
              <w:right w:val="nil"/>
              <w:bottom w:val="single" w:sz="4" w:color="D6D3CE"/>
            </w:tcBorders>
          </w:tcPr>
          <w:p>
            <w:pPr>
              <w:spacing w:before="120" w:after="120"/>
            </w:pPr>
            <w:r>
              <w:rPr>
                <w:b w:val="0"/>
                <w:color w:val="6B6B6B"/>
                <w:sz w:val="20"/>
              </w:rPr>
              <w:t>Банк</w:t>
            </w:r>
          </w:p>
        </w:tc>
        <w:tc>
          <w:tcPr>
            <w:tcW w:type="dxa" w:w="5953"/>
            <w:vAlign w:val="center"/>
            <w:tcBorders>
              <w:top w:val="nil"/>
              <w:left w:val="nil"/>
              <w:right w:val="nil"/>
              <w:bottom w:val="single" w:sz="4" w:color="D6D3CE"/>
            </w:tcBorders>
          </w:tcPr>
          <w:p>
            <w:pPr>
              <w:spacing w:before="120" w:after="120"/>
            </w:pPr>
            <w:r>
              <w:rPr>
                <w:b/>
                <w:color w:val="1A1A1A"/>
                <w:sz w:val="22"/>
              </w:rPr>
              <w:t>ПОВОЛЖСКИЙ БАНК ПАО СБЕРБАНК</w:t>
            </w:r>
          </w:p>
        </w:tc>
      </w:tr>
      <w:tr>
        <w:trPr>
          <w:trHeight w:val="510"/>
        </w:trPr>
        <w:tc>
          <w:tcPr>
            <w:tcW w:type="dxa" w:w="3118"/>
            <w:vAlign w:val="center"/>
            <w:tcBorders>
              <w:top w:val="nil"/>
              <w:left w:val="nil"/>
              <w:right w:val="nil"/>
              <w:bottom w:val="single" w:sz="4" w:color="D6D3CE"/>
            </w:tcBorders>
          </w:tcPr>
          <w:p>
            <w:pPr>
              <w:spacing w:before="120" w:after="120"/>
            </w:pPr>
            <w:r>
              <w:rPr>
                <w:b w:val="0"/>
                <w:color w:val="6B6B6B"/>
                <w:sz w:val="20"/>
              </w:rPr>
              <w:t>БИК</w:t>
            </w:r>
          </w:p>
        </w:tc>
        <w:tc>
          <w:tcPr>
            <w:tcW w:type="dxa" w:w="5953"/>
            <w:vAlign w:val="center"/>
            <w:tcBorders>
              <w:top w:val="nil"/>
              <w:left w:val="nil"/>
              <w:right w:val="nil"/>
              <w:bottom w:val="single" w:sz="4" w:color="D6D3CE"/>
            </w:tcBorders>
          </w:tcPr>
          <w:p>
            <w:pPr>
              <w:spacing w:before="120" w:after="120"/>
            </w:pPr>
            <w:r>
              <w:rPr>
                <w:b/>
                <w:color w:val="1A1A1A"/>
                <w:sz w:val="22"/>
              </w:rPr>
              <w:t>043601607</w:t>
            </w:r>
          </w:p>
        </w:tc>
      </w:tr>
      <w:tr>
        <w:trPr>
          <w:trHeight w:val="510"/>
        </w:trPr>
        <w:tc>
          <w:tcPr>
            <w:tcW w:type="dxa" w:w="3118"/>
            <w:vAlign w:val="center"/>
            <w:tcBorders>
              <w:top w:val="nil"/>
              <w:left w:val="nil"/>
              <w:right w:val="nil"/>
              <w:bottom w:val="single" w:sz="4" w:color="D6D3CE"/>
            </w:tcBorders>
          </w:tcPr>
          <w:p>
            <w:pPr>
              <w:spacing w:before="120" w:after="120"/>
            </w:pPr>
            <w:r>
              <w:rPr>
                <w:b w:val="0"/>
                <w:color w:val="6B6B6B"/>
                <w:sz w:val="20"/>
              </w:rPr>
              <w:t>Расчётный счёт</w:t>
            </w:r>
          </w:p>
        </w:tc>
        <w:tc>
          <w:tcPr>
            <w:tcW w:type="dxa" w:w="5953"/>
            <w:vAlign w:val="center"/>
            <w:tcBorders>
              <w:top w:val="nil"/>
              <w:left w:val="nil"/>
              <w:right w:val="nil"/>
              <w:bottom w:val="single" w:sz="4" w:color="D6D3CE"/>
            </w:tcBorders>
          </w:tcPr>
          <w:p>
            <w:pPr>
              <w:spacing w:before="120" w:after="120"/>
            </w:pPr>
            <w:r>
              <w:rPr>
                <w:b/>
                <w:color w:val="1A1A1A"/>
                <w:sz w:val="22"/>
              </w:rPr>
              <w:t>40702810054400071729</w:t>
            </w:r>
          </w:p>
        </w:tc>
      </w:tr>
      <w:tr>
        <w:trPr>
          <w:trHeight w:val="510"/>
        </w:trPr>
        <w:tc>
          <w:tcPr>
            <w:tcW w:type="dxa" w:w="3118"/>
            <w:vAlign w:val="center"/>
            <w:tcBorders>
              <w:top w:val="nil"/>
              <w:left w:val="nil"/>
              <w:right w:val="nil"/>
              <w:bottom w:val="single" w:sz="4" w:color="D6D3CE"/>
            </w:tcBorders>
          </w:tcPr>
          <w:p>
            <w:pPr>
              <w:spacing w:before="120" w:after="120"/>
            </w:pPr>
            <w:r>
              <w:rPr>
                <w:b w:val="0"/>
                <w:color w:val="6B6B6B"/>
                <w:sz w:val="20"/>
              </w:rPr>
              <w:t>Корреспондентский счёт</w:t>
            </w:r>
          </w:p>
        </w:tc>
        <w:tc>
          <w:tcPr>
            <w:tcW w:type="dxa" w:w="5953"/>
            <w:vAlign w:val="center"/>
            <w:tcBorders>
              <w:top w:val="nil"/>
              <w:left w:val="nil"/>
              <w:right w:val="nil"/>
              <w:bottom w:val="single" w:sz="4" w:color="D6D3CE"/>
            </w:tcBorders>
          </w:tcPr>
          <w:p>
            <w:pPr>
              <w:spacing w:before="120" w:after="120"/>
            </w:pPr>
            <w:r>
              <w:rPr>
                <w:b/>
                <w:color w:val="1A1A1A"/>
                <w:sz w:val="22"/>
              </w:rPr>
              <w:t>30101810200000000607</w:t>
            </w:r>
          </w:p>
        </w:tc>
      </w:tr>
      <w:tr>
        <w:trPr>
          <w:trHeight w:val="510"/>
        </w:trPr>
        <w:tc>
          <w:tcPr>
            <w:tcW w:type="dxa" w:w="3118"/>
            <w:vAlign w:val="center"/>
            <w:tcBorders>
              <w:top w:val="nil"/>
              <w:left w:val="nil"/>
              <w:right w:val="nil"/>
              <w:bottom w:val="single" w:sz="4" w:color="D6D3CE"/>
            </w:tcBorders>
          </w:tcPr>
          <w:p>
            <w:pPr>
              <w:spacing w:before="120" w:after="120"/>
            </w:pPr>
            <w:r>
              <w:rPr>
                <w:b w:val="0"/>
                <w:color w:val="6B6B6B"/>
                <w:sz w:val="20"/>
              </w:rPr>
              <w:t>Генеральный директор</w:t>
            </w:r>
          </w:p>
        </w:tc>
        <w:tc>
          <w:tcPr>
            <w:tcW w:type="dxa" w:w="5953"/>
            <w:vAlign w:val="center"/>
            <w:tcBorders>
              <w:top w:val="nil"/>
              <w:left w:val="nil"/>
              <w:right w:val="nil"/>
              <w:bottom w:val="single" w:sz="4" w:color="D6D3CE"/>
            </w:tcBorders>
          </w:tcPr>
          <w:p>
            <w:pPr>
              <w:spacing w:before="120" w:after="120"/>
            </w:pPr>
            <w:r>
              <w:rPr>
                <w:b/>
                <w:color w:val="1A1A1A"/>
                <w:sz w:val="22"/>
              </w:rPr>
              <w:t>Кольцова Елена Юрьевна</w:t>
            </w:r>
          </w:p>
        </w:tc>
      </w:tr>
      <w:tr>
        <w:trPr>
          <w:trHeight w:val="510"/>
        </w:trPr>
        <w:tc>
          <w:tcPr>
            <w:tcW w:type="dxa" w:w="3118"/>
            <w:vAlign w:val="center"/>
            <w:tcBorders>
              <w:top w:val="nil"/>
              <w:left w:val="nil"/>
              <w:right w:val="nil"/>
              <w:bottom w:val="single" w:sz="4" w:color="D6D3CE"/>
            </w:tcBorders>
          </w:tcPr>
          <w:p>
            <w:pPr>
              <w:spacing w:before="120" w:after="120"/>
            </w:pPr>
            <w:r>
              <w:rPr>
                <w:b w:val="0"/>
                <w:color w:val="6B6B6B"/>
                <w:sz w:val="20"/>
              </w:rPr>
              <w:t>Телефон</w:t>
            </w:r>
          </w:p>
        </w:tc>
        <w:tc>
          <w:tcPr>
            <w:tcW w:type="dxa" w:w="5953"/>
            <w:vAlign w:val="center"/>
            <w:tcBorders>
              <w:top w:val="nil"/>
              <w:left w:val="nil"/>
              <w:right w:val="nil"/>
              <w:bottom w:val="single" w:sz="4" w:color="D6D3CE"/>
            </w:tcBorders>
          </w:tcPr>
          <w:p>
            <w:pPr>
              <w:spacing w:before="120" w:after="120"/>
            </w:pPr>
            <w:r>
              <w:rPr>
                <w:b/>
                <w:color w:val="1A1A1A"/>
                <w:sz w:val="22"/>
              </w:rPr>
              <w:t>+7 987 979 00 00</w:t>
            </w:r>
          </w:p>
        </w:tc>
      </w:tr>
      <w:tr>
        <w:trPr>
          <w:trHeight w:val="510"/>
        </w:trPr>
        <w:tc>
          <w:tcPr>
            <w:tcW w:type="dxa" w:w="3118"/>
            <w:vAlign w:val="center"/>
            <w:tcBorders>
              <w:top w:val="nil"/>
              <w:left w:val="nil"/>
              <w:right w:val="nil"/>
              <w:bottom w:val="single" w:sz="4" w:color="D6D3CE"/>
            </w:tcBorders>
          </w:tcPr>
          <w:p>
            <w:pPr>
              <w:spacing w:before="120" w:after="120"/>
            </w:pPr>
            <w:r>
              <w:rPr>
                <w:b w:val="0"/>
                <w:color w:val="6B6B6B"/>
                <w:sz w:val="20"/>
              </w:rPr>
              <w:t>E-mail</w:t>
            </w:r>
          </w:p>
        </w:tc>
        <w:tc>
          <w:tcPr>
            <w:tcW w:type="dxa" w:w="5953"/>
            <w:vAlign w:val="center"/>
            <w:tcBorders>
              <w:top w:val="nil"/>
              <w:left w:val="nil"/>
              <w:right w:val="nil"/>
              <w:bottom w:val="single" w:sz="4" w:color="D6D3CE"/>
            </w:tcBorders>
          </w:tcPr>
          <w:p>
            <w:pPr>
              <w:spacing w:before="120" w:after="120"/>
            </w:pPr>
            <w:r>
              <w:rPr>
                <w:b/>
                <w:color w:val="1A1A1A"/>
                <w:sz w:val="22"/>
              </w:rPr>
              <w:t>info@letyaginhotel.com</w:t>
            </w:r>
          </w:p>
        </w:tc>
      </w:tr>
      <w:tr>
        <w:trPr>
          <w:trHeight w:val="510"/>
        </w:trPr>
        <w:tc>
          <w:tcPr>
            <w:tcW w:type="dxa" w:w="3118"/>
            <w:vAlign w:val="center"/>
            <w:tcBorders>
              <w:top w:val="nil"/>
              <w:left w:val="nil"/>
              <w:right w:val="nil"/>
              <w:bottom w:val="nil"/>
            </w:tcBorders>
          </w:tcPr>
          <w:p>
            <w:pPr>
              <w:spacing w:before="120" w:after="120"/>
            </w:pPr>
            <w:r>
              <w:rPr>
                <w:b w:val="0"/>
                <w:color w:val="6B6B6B"/>
                <w:sz w:val="20"/>
              </w:rPr>
              <w:t>Сайт</w:t>
            </w:r>
          </w:p>
        </w:tc>
        <w:tc>
          <w:tcPr>
            <w:tcW w:type="dxa" w:w="5953"/>
            <w:vAlign w:val="center"/>
            <w:tcBorders>
              <w:top w:val="nil"/>
              <w:left w:val="nil"/>
              <w:right w:val="nil"/>
              <w:bottom w:val="nil"/>
            </w:tcBorders>
          </w:tcPr>
          <w:p>
            <w:pPr>
              <w:spacing w:before="120" w:after="120"/>
            </w:pPr>
            <w:r>
              <w:rPr>
                <w:b/>
                <w:color w:val="1A1A1A"/>
                <w:sz w:val="22"/>
              </w:rPr>
              <w:t>letyagin.swipeandev.ru</w:t>
            </w:r>
          </w:p>
        </w:tc>
      </w:tr>
    </w:tbl>
    <w:p>
      <w:pPr>
        <w:spacing w:before="480"/>
      </w:pPr>
      <w:r>
        <w:rPr>
          <w:i/>
          <w:color w:val="6B6B6B"/>
          <w:sz w:val="18"/>
        </w:rPr>
        <w:t>Действителен на момент запроса. Для документооборота обращайтесь на info@letyaginhotel.com.</w:t>
      </w:r>
    </w:p>
    <w:sectPr w:rsidR="00FC693F" w:rsidRPr="0006063C" w:rsidSect="00034616">
      <w:pgSz w:w="12240" w:h="15840"/>
      <w:pgMar w:top="1247" w:right="1361" w:bottom="1247" w:left="136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